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D9" w:rsidRDefault="00DE7F1C" w:rsidP="00705EA3">
      <w:pPr>
        <w:outlineLvl w:val="0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BAD40" wp14:editId="39A234CF">
                <wp:simplePos x="0" y="0"/>
                <wp:positionH relativeFrom="column">
                  <wp:posOffset>-377190</wp:posOffset>
                </wp:positionH>
                <wp:positionV relativeFrom="paragraph">
                  <wp:posOffset>-26670</wp:posOffset>
                </wp:positionV>
                <wp:extent cx="2647950" cy="1324610"/>
                <wp:effectExtent l="0" t="0" r="0" b="8890"/>
                <wp:wrapNone/>
                <wp:docPr id="1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7950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CD9" w:rsidRDefault="00DE7F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728598" wp14:editId="237C14C0">
                                  <wp:extent cx="2316480" cy="891540"/>
                                  <wp:effectExtent l="0" t="0" r="7620" b="3810"/>
                                  <wp:docPr id="2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48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-29.65pt;margin-top:-2.05pt;width:208.5pt;height:1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" stroked="f">
                <o:lock v:ext="edit" aspectratio="t"/>
                <v:textbox>
                  <w:txbxContent>
                    <w:p w:rsidR="00A95CD9" w:rsidRDefault="00DE7F1C">
                      <w:r>
                        <w:rPr>
                          <w:noProof/>
                        </w:rPr>
                        <w:drawing>
                          <wp:inline distT="0" distB="0" distL="0" distR="0" wp14:anchorId="6B728598" wp14:editId="237C14C0">
                            <wp:extent cx="2316480" cy="891540"/>
                            <wp:effectExtent l="0" t="0" r="7620" b="3810"/>
                            <wp:docPr id="2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648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0CAC2" wp14:editId="4AFF3AFC">
                <wp:simplePos x="0" y="0"/>
                <wp:positionH relativeFrom="column">
                  <wp:posOffset>2813685</wp:posOffset>
                </wp:positionH>
                <wp:positionV relativeFrom="paragraph">
                  <wp:posOffset>-36195</wp:posOffset>
                </wp:positionV>
                <wp:extent cx="3524250" cy="13335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CD9" w:rsidRDefault="00A95CD9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A95CD9" w:rsidRDefault="00A95CD9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A95CD9" w:rsidRPr="007B08D0" w:rsidRDefault="00A95CD9" w:rsidP="00C80C8F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"CAPOLAVORI NASCOSTI”</w:t>
                            </w:r>
                          </w:p>
                          <w:p w:rsidR="00A95CD9" w:rsidRPr="007B08D0" w:rsidRDefault="00E92108" w:rsidP="00C80C8F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="00A95CD9"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°</w:t>
                            </w:r>
                            <w:r w:rsidR="00DE7F1C"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A95CD9"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tour alla scoperta </w:t>
                            </w:r>
                            <w:proofErr w:type="gramStart"/>
                            <w:r w:rsidR="00A95CD9"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delle</w:t>
                            </w:r>
                            <w:proofErr w:type="gramEnd"/>
                            <w:r w:rsidR="00A95CD9"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A95CD9" w:rsidRPr="007B08D0" w:rsidRDefault="00A95CD9" w:rsidP="00C80C8F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Marche - Italia</w:t>
                            </w:r>
                          </w:p>
                          <w:p w:rsidR="00A95CD9" w:rsidRPr="007B08D0" w:rsidRDefault="00A95CD9" w:rsidP="00C80C8F">
                            <w:pPr>
                              <w:spacing w:line="400" w:lineRule="exact"/>
                              <w:jc w:val="center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B08D0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23</w:t>
                            </w:r>
                            <w:r w:rsidR="00E9210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-28 maggio 2016</w:t>
                            </w:r>
                          </w:p>
                          <w:p w:rsidR="00A95CD9" w:rsidRPr="0003788A" w:rsidRDefault="00A95CD9" w:rsidP="00617C77">
                            <w:pPr>
                              <w:spacing w:line="280" w:lineRule="exact"/>
                              <w:rPr>
                                <w:b/>
                                <w:color w:val="FE000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1.55pt;margin-top:-2.8pt;width:277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" stroked="f">
                <v:textbox>
                  <w:txbxContent>
                    <w:p w:rsidR="00A95CD9" w:rsidRDefault="00A95CD9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:rsidR="00A95CD9" w:rsidRDefault="00A95CD9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:rsidR="00A95CD9" w:rsidRPr="007B08D0" w:rsidRDefault="00A95CD9" w:rsidP="00C80C8F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"CAPOLAVORI NASCOSTI”</w:t>
                      </w:r>
                    </w:p>
                    <w:p w:rsidR="00A95CD9" w:rsidRPr="007B08D0" w:rsidRDefault="00E92108" w:rsidP="00C80C8F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  <w:r w:rsidR="00A95CD9"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°</w:t>
                      </w:r>
                      <w:r w:rsidR="00DE7F1C"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A95CD9"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tour alla scoperta </w:t>
                      </w:r>
                      <w:proofErr w:type="gramStart"/>
                      <w:r w:rsidR="00A95CD9"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delle</w:t>
                      </w:r>
                      <w:proofErr w:type="gramEnd"/>
                      <w:r w:rsidR="00A95CD9" w:rsidRPr="007B08D0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A95CD9" w:rsidRPr="007B08D0" w:rsidRDefault="00A95CD9" w:rsidP="00C80C8F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Marche - Italia</w:t>
                      </w:r>
                    </w:p>
                    <w:p w:rsidR="00A95CD9" w:rsidRPr="007B08D0" w:rsidRDefault="00A95CD9" w:rsidP="00C80C8F">
                      <w:pPr>
                        <w:spacing w:line="400" w:lineRule="exact"/>
                        <w:jc w:val="center"/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B08D0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23</w:t>
                      </w:r>
                      <w:r w:rsidR="00E92108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-28 maggio 2016</w:t>
                      </w:r>
                    </w:p>
                    <w:p w:rsidR="00A95CD9" w:rsidRPr="0003788A" w:rsidRDefault="00A95CD9" w:rsidP="00617C77">
                      <w:pPr>
                        <w:spacing w:line="280" w:lineRule="exact"/>
                        <w:rPr>
                          <w:b/>
                          <w:color w:val="FE000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5CD9">
        <w:rPr>
          <w:rFonts w:ascii="Calibri" w:hAnsi="Calibri"/>
          <w:b/>
          <w:color w:val="000000"/>
        </w:rPr>
        <w:t xml:space="preserve">                  </w:t>
      </w:r>
    </w:p>
    <w:p w:rsidR="00A95CD9" w:rsidRPr="0003788A" w:rsidRDefault="00A95CD9" w:rsidP="00705EA3">
      <w:pPr>
        <w:outlineLvl w:val="0"/>
        <w:rPr>
          <w:rFonts w:ascii="Calibri" w:hAnsi="Calibri"/>
          <w:b/>
          <w:color w:val="0000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A95CD9" w:rsidRDefault="00A95CD9" w:rsidP="00705EA3">
      <w:pPr>
        <w:outlineLvl w:val="0"/>
        <w:rPr>
          <w:rFonts w:ascii="Calibri" w:hAnsi="Calibri"/>
          <w:b/>
          <w:color w:val="000000"/>
        </w:rPr>
      </w:pPr>
    </w:p>
    <w:p w:rsidR="00A95CD9" w:rsidRDefault="00A95CD9" w:rsidP="00705EA3">
      <w:pPr>
        <w:outlineLvl w:val="0"/>
        <w:rPr>
          <w:rFonts w:ascii="Calibri" w:hAnsi="Calibri"/>
          <w:b/>
          <w:color w:val="000000"/>
        </w:rPr>
      </w:pPr>
    </w:p>
    <w:p w:rsidR="00A95CD9" w:rsidRDefault="00A95CD9" w:rsidP="002732FD">
      <w:pPr>
        <w:jc w:val="both"/>
        <w:outlineLvl w:val="0"/>
        <w:rPr>
          <w:rFonts w:ascii="Calibri" w:hAnsi="Calibri"/>
          <w:b/>
          <w:color w:val="000000"/>
        </w:rPr>
      </w:pPr>
    </w:p>
    <w:p w:rsidR="00A95CD9" w:rsidRPr="0003788A" w:rsidRDefault="00A95CD9" w:rsidP="009B07A9">
      <w:pPr>
        <w:jc w:val="center"/>
        <w:outlineLvl w:val="0"/>
        <w:rPr>
          <w:rFonts w:ascii="Calibri" w:hAnsi="Calibri"/>
          <w:b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95CD9" w:rsidRDefault="00A95CD9" w:rsidP="00CA6964">
      <w:pPr>
        <w:jc w:val="center"/>
        <w:outlineLvl w:val="0"/>
        <w:rPr>
          <w:rFonts w:ascii="Calibri" w:hAnsi="Calibri"/>
          <w:b/>
          <w:color w:val="000000"/>
          <w:sz w:val="32"/>
          <w:szCs w:val="32"/>
        </w:rPr>
      </w:pPr>
    </w:p>
    <w:p w:rsidR="00A95CD9" w:rsidRPr="00DA4B67" w:rsidRDefault="00A95CD9" w:rsidP="00CA6964">
      <w:pPr>
        <w:jc w:val="center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DA4B67">
        <w:rPr>
          <w:rFonts w:ascii="Calibri" w:hAnsi="Calibri"/>
          <w:b/>
          <w:color w:val="000000"/>
          <w:sz w:val="32"/>
          <w:szCs w:val="32"/>
        </w:rPr>
        <w:t>PROGRAMMA</w:t>
      </w:r>
    </w:p>
    <w:p w:rsidR="00A95CD9" w:rsidRPr="00DA4B67" w:rsidRDefault="00A95CD9" w:rsidP="002732FD">
      <w:pPr>
        <w:jc w:val="both"/>
        <w:outlineLvl w:val="0"/>
        <w:rPr>
          <w:rFonts w:ascii="Calibri" w:hAnsi="Calibri"/>
          <w:b/>
          <w:color w:val="000000"/>
        </w:rPr>
      </w:pPr>
    </w:p>
    <w:p w:rsidR="00A95CD9" w:rsidRPr="00B14850" w:rsidRDefault="00A95CD9" w:rsidP="006E2A1D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DA4B67">
        <w:rPr>
          <w:rFonts w:ascii="Calibri" w:hAnsi="Calibri"/>
          <w:b/>
          <w:color w:val="000000"/>
        </w:rPr>
        <w:t>Primo giorno</w:t>
      </w:r>
      <w:r w:rsidR="00DE7F1C">
        <w:rPr>
          <w:rFonts w:ascii="Calibri" w:hAnsi="Calibri"/>
          <w:color w:val="000000"/>
        </w:rPr>
        <w:t>: (</w:t>
      </w:r>
      <w:r w:rsidR="00DE7F1C" w:rsidRPr="00B14850">
        <w:rPr>
          <w:rFonts w:ascii="Calibri" w:hAnsi="Calibri"/>
          <w:color w:val="000000"/>
        </w:rPr>
        <w:t xml:space="preserve">lunedì </w:t>
      </w:r>
      <w:r w:rsidR="00E92108">
        <w:rPr>
          <w:rFonts w:ascii="Calibri" w:hAnsi="Calibri"/>
          <w:color w:val="000000"/>
        </w:rPr>
        <w:t xml:space="preserve">23 </w:t>
      </w:r>
      <w:r w:rsidRPr="00B14850">
        <w:rPr>
          <w:rFonts w:ascii="Calibri" w:hAnsi="Calibri"/>
          <w:color w:val="000000"/>
        </w:rPr>
        <w:t>maggio)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-  </w:t>
      </w:r>
      <w:r w:rsidRPr="00B14850">
        <w:rPr>
          <w:rFonts w:ascii="Calibri" w:hAnsi="Calibri"/>
          <w:b/>
          <w:color w:val="000000"/>
          <w:sz w:val="32"/>
          <w:szCs w:val="32"/>
        </w:rPr>
        <w:t>Ancona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Arrivo dei partecipanti ad Ancona entro le ore 13,00. Sistemazione in Hotel****.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Ore 14,00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- Cocktail di benvenuto in Hotel. </w:t>
      </w:r>
    </w:p>
    <w:p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4144" behindDoc="1" locked="0" layoutInCell="1" allowOverlap="1" wp14:anchorId="3C86AC77" wp14:editId="15931FAF">
            <wp:simplePos x="0" y="0"/>
            <wp:positionH relativeFrom="column">
              <wp:posOffset>3810</wp:posOffset>
            </wp:positionH>
            <wp:positionV relativeFrom="paragraph">
              <wp:posOffset>43815</wp:posOffset>
            </wp:positionV>
            <wp:extent cx="174307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82" y="21240"/>
                <wp:lineTo x="21482" y="0"/>
                <wp:lineTo x="0" y="0"/>
              </wp:wrapPolygon>
            </wp:wrapThrough>
            <wp:docPr id="4" name="Immagine 1" descr="Sanciri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anciria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Dopo una veloce presentazione del programma da parte del Presi</w:t>
      </w:r>
      <w:r w:rsidR="00E92108">
        <w:rPr>
          <w:rFonts w:ascii="Calibri" w:hAnsi="Calibri"/>
          <w:color w:val="000000"/>
        </w:rPr>
        <w:t xml:space="preserve">dente del Club </w:t>
      </w:r>
      <w:proofErr w:type="spellStart"/>
      <w:r w:rsidR="00E92108">
        <w:rPr>
          <w:rFonts w:ascii="Calibri" w:hAnsi="Calibri"/>
          <w:color w:val="000000"/>
        </w:rPr>
        <w:t>StefanoTucci</w:t>
      </w:r>
      <w:proofErr w:type="spellEnd"/>
      <w:r w:rsidR="00A95CD9" w:rsidRPr="00B14850">
        <w:rPr>
          <w:rFonts w:ascii="Calibri" w:hAnsi="Calibri"/>
          <w:color w:val="000000"/>
        </w:rPr>
        <w:t>, alle ore</w:t>
      </w:r>
      <w:proofErr w:type="gramStart"/>
      <w:r w:rsidR="00A95CD9" w:rsidRPr="00B14850">
        <w:rPr>
          <w:rFonts w:ascii="Calibri" w:hAnsi="Calibri"/>
          <w:color w:val="000000"/>
        </w:rPr>
        <w:t xml:space="preserve">  </w:t>
      </w:r>
      <w:proofErr w:type="gramEnd"/>
      <w:r w:rsidR="00A95CD9" w:rsidRPr="00B14850">
        <w:rPr>
          <w:rFonts w:ascii="Calibri" w:hAnsi="Calibri"/>
          <w:color w:val="000000"/>
        </w:rPr>
        <w:t>15 ,30</w:t>
      </w:r>
      <w:r w:rsidR="00A95CD9" w:rsidRPr="00B14850">
        <w:rPr>
          <w:rFonts w:ascii="Calibri" w:hAnsi="Calibri"/>
          <w:color w:val="000000"/>
          <w:sz w:val="28"/>
          <w:szCs w:val="28"/>
        </w:rPr>
        <w:t xml:space="preserve"> </w:t>
      </w:r>
      <w:r w:rsidR="00A95CD9" w:rsidRPr="00B14850">
        <w:rPr>
          <w:rFonts w:ascii="Calibri" w:hAnsi="Calibri"/>
          <w:color w:val="000000"/>
        </w:rPr>
        <w:t xml:space="preserve"> inizia  la visita a piedi della città di Ancona, guidata dal Prof. Antonio Luccarini: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Città vecchia, Anfiteatro Romano, Cattedrale di </w:t>
      </w:r>
      <w:proofErr w:type="spellStart"/>
      <w:proofErr w:type="gramStart"/>
      <w:r w:rsidRPr="00B14850">
        <w:rPr>
          <w:rFonts w:ascii="Calibri" w:hAnsi="Calibri"/>
          <w:color w:val="000000"/>
        </w:rPr>
        <w:t>S.Ciriaco</w:t>
      </w:r>
      <w:proofErr w:type="spellEnd"/>
      <w:proofErr w:type="gramEnd"/>
      <w:r w:rsidRPr="00B14850">
        <w:rPr>
          <w:rFonts w:ascii="Calibri" w:hAnsi="Calibri"/>
          <w:color w:val="000000"/>
        </w:rPr>
        <w:t xml:space="preserve"> (anno 1000), Museo archeologico, Chiesa Romanica di </w:t>
      </w:r>
      <w:proofErr w:type="spellStart"/>
      <w:r w:rsidRPr="00B14850">
        <w:rPr>
          <w:rFonts w:ascii="Calibri" w:hAnsi="Calibri"/>
          <w:color w:val="000000"/>
        </w:rPr>
        <w:t>S.Maria</w:t>
      </w:r>
      <w:proofErr w:type="spellEnd"/>
      <w:r w:rsidRPr="00B14850">
        <w:rPr>
          <w:rFonts w:ascii="Calibri" w:hAnsi="Calibri"/>
          <w:color w:val="000000"/>
        </w:rPr>
        <w:t xml:space="preserve"> della Piazza, Piazza del Plebiscito, Chiesa di </w:t>
      </w:r>
      <w:proofErr w:type="spellStart"/>
      <w:r w:rsidRPr="00B14850">
        <w:rPr>
          <w:rFonts w:ascii="Calibri" w:hAnsi="Calibri"/>
          <w:color w:val="000000"/>
        </w:rPr>
        <w:t>S.Domenico</w:t>
      </w:r>
      <w:proofErr w:type="spellEnd"/>
      <w:r w:rsidRPr="00B14850">
        <w:rPr>
          <w:rFonts w:ascii="Calibri" w:hAnsi="Calibri"/>
          <w:color w:val="000000"/>
        </w:rPr>
        <w:t xml:space="preserve"> con dipinti del Tiziano e del Guercino, Fontana del Calamo, ecc.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Al termine rientro in Hotel.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Alle ore 20</w:t>
      </w:r>
      <w:r w:rsidR="00DE7F1C" w:rsidRPr="00B14850">
        <w:rPr>
          <w:rFonts w:ascii="Calibri" w:hAnsi="Calibri"/>
          <w:color w:val="000000"/>
        </w:rPr>
        <w:t xml:space="preserve">,30 cena presso </w:t>
      </w:r>
      <w:r w:rsidRPr="00B14850">
        <w:rPr>
          <w:rFonts w:ascii="Calibri" w:hAnsi="Calibri"/>
          <w:color w:val="000000"/>
        </w:rPr>
        <w:t xml:space="preserve">Ristorante tipico con </w:t>
      </w:r>
      <w:proofErr w:type="spellStart"/>
      <w:r w:rsidRPr="00B14850">
        <w:rPr>
          <w:rFonts w:ascii="Calibri" w:hAnsi="Calibri"/>
          <w:color w:val="000000"/>
        </w:rPr>
        <w:t>caratterstici</w:t>
      </w:r>
      <w:proofErr w:type="spellEnd"/>
      <w:r w:rsidRPr="00B14850">
        <w:rPr>
          <w:rFonts w:ascii="Calibri" w:hAnsi="Calibri"/>
          <w:color w:val="000000"/>
        </w:rPr>
        <w:t xml:space="preserve"> piatti anconetani.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in Hotel e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pernottamento.</w:t>
      </w:r>
    </w:p>
    <w:p w:rsidR="00A95CD9" w:rsidRPr="00B14850" w:rsidRDefault="00A95CD9" w:rsidP="002732FD">
      <w:pPr>
        <w:jc w:val="both"/>
        <w:rPr>
          <w:color w:val="000000"/>
        </w:rPr>
      </w:pPr>
    </w:p>
    <w:p w:rsidR="00A95CD9" w:rsidRPr="00B14850" w:rsidRDefault="00A95CD9" w:rsidP="006E2A1D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color w:val="000000"/>
          <w:sz w:val="28"/>
          <w:szCs w:val="28"/>
        </w:rPr>
      </w:pPr>
      <w:r w:rsidRPr="00B14850">
        <w:rPr>
          <w:rFonts w:ascii="Calibri" w:hAnsi="Calibri"/>
          <w:b/>
          <w:color w:val="000000"/>
        </w:rPr>
        <w:t>Secondo giorno</w:t>
      </w:r>
      <w:r w:rsidR="00DE7F1C" w:rsidRPr="00B14850">
        <w:rPr>
          <w:rFonts w:ascii="Calibri" w:hAnsi="Calibri"/>
          <w:color w:val="000000"/>
        </w:rPr>
        <w:t xml:space="preserve">: (martedì </w:t>
      </w:r>
      <w:r w:rsidR="00E92108">
        <w:rPr>
          <w:rFonts w:ascii="Calibri" w:hAnsi="Calibri"/>
          <w:color w:val="000000"/>
        </w:rPr>
        <w:t>24</w:t>
      </w:r>
      <w:r w:rsidRPr="00B14850">
        <w:rPr>
          <w:rFonts w:ascii="Calibri" w:hAnsi="Calibri"/>
          <w:color w:val="000000"/>
        </w:rPr>
        <w:t xml:space="preserve"> maggio)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- </w:t>
      </w:r>
      <w:r w:rsidRPr="00B14850">
        <w:rPr>
          <w:rFonts w:ascii="Calibri" w:hAnsi="Calibri"/>
          <w:color w:val="000000"/>
          <w:sz w:val="28"/>
          <w:szCs w:val="28"/>
        </w:rPr>
        <w:t xml:space="preserve"> </w:t>
      </w:r>
      <w:r w:rsidRPr="00B14850">
        <w:rPr>
          <w:rFonts w:ascii="Calibri" w:hAnsi="Calibri"/>
          <w:b/>
          <w:color w:val="000000"/>
          <w:sz w:val="32"/>
          <w:szCs w:val="32"/>
        </w:rPr>
        <w:t>La Marca Ascolana</w:t>
      </w:r>
    </w:p>
    <w:p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5168" behindDoc="1" locked="0" layoutInCell="1" allowOverlap="1" wp14:anchorId="483336DE" wp14:editId="6FCCC8A0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1706245" cy="1144270"/>
            <wp:effectExtent l="0" t="0" r="8255" b="0"/>
            <wp:wrapThrough wrapText="bothSides">
              <wp:wrapPolygon edited="0">
                <wp:start x="0" y="0"/>
                <wp:lineTo x="0" y="21216"/>
                <wp:lineTo x="21463" y="21216"/>
                <wp:lineTo x="21463" y="0"/>
                <wp:lineTo x="0" y="0"/>
              </wp:wrapPolygon>
            </wp:wrapThrough>
            <wp:docPr id="5" name="Immagine 2" descr="ASCOLI PIC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ASCOLI PICE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114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 xml:space="preserve">Dopo la prima colazione nel </w:t>
      </w:r>
      <w:proofErr w:type="spellStart"/>
      <w:r w:rsidR="00A95CD9" w:rsidRPr="00B14850">
        <w:rPr>
          <w:rFonts w:ascii="Calibri" w:hAnsi="Calibri"/>
          <w:color w:val="000000"/>
        </w:rPr>
        <w:t>Roof</w:t>
      </w:r>
      <w:proofErr w:type="spellEnd"/>
      <w:r w:rsidR="00A95CD9" w:rsidRPr="00B14850">
        <w:rPr>
          <w:rFonts w:ascii="Calibri" w:hAnsi="Calibri"/>
          <w:color w:val="000000"/>
        </w:rPr>
        <w:t xml:space="preserve"> Garden dell’Hotel</w:t>
      </w:r>
      <w:proofErr w:type="gramStart"/>
      <w:r w:rsidR="00A95CD9" w:rsidRPr="00B14850">
        <w:rPr>
          <w:rFonts w:ascii="Calibri" w:hAnsi="Calibri"/>
          <w:color w:val="000000"/>
        </w:rPr>
        <w:t xml:space="preserve"> ,</w:t>
      </w:r>
      <w:proofErr w:type="gramEnd"/>
      <w:r w:rsidR="00A95CD9" w:rsidRPr="00B14850">
        <w:rPr>
          <w:rFonts w:ascii="Calibri" w:hAnsi="Calibri"/>
          <w:color w:val="000000"/>
        </w:rPr>
        <w:t xml:space="preserve"> alle ore 9,00  partenza in Pullman GT per Ascoli Piceno, antica e bellissima città medioevale.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All’arrivo visita a piedi del centro storico, accompagnati </w:t>
      </w:r>
      <w:proofErr w:type="gramStart"/>
      <w:r w:rsidRPr="00B14850">
        <w:rPr>
          <w:rFonts w:ascii="Calibri" w:hAnsi="Calibri"/>
          <w:color w:val="000000"/>
        </w:rPr>
        <w:t xml:space="preserve">dall’ </w:t>
      </w:r>
      <w:proofErr w:type="gramEnd"/>
      <w:r w:rsidRPr="00B14850">
        <w:rPr>
          <w:rFonts w:ascii="Calibri" w:hAnsi="Calibri"/>
          <w:color w:val="000000"/>
        </w:rPr>
        <w:t>architetto Valerio Borzacchini</w:t>
      </w:r>
      <w:r w:rsidR="00E92108">
        <w:rPr>
          <w:rFonts w:ascii="Calibri" w:hAnsi="Calibri"/>
          <w:color w:val="000000"/>
        </w:rPr>
        <w:t xml:space="preserve"> ( Governatore Designato 2090 )</w:t>
      </w:r>
      <w:r w:rsidRPr="00B14850">
        <w:rPr>
          <w:rFonts w:ascii="Calibri" w:hAnsi="Calibri"/>
          <w:color w:val="000000"/>
        </w:rPr>
        <w:t xml:space="preserve"> :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proofErr w:type="gramStart"/>
      <w:r w:rsidRPr="00B14850">
        <w:rPr>
          <w:rFonts w:ascii="Calibri" w:hAnsi="Calibri"/>
          <w:color w:val="000000"/>
        </w:rPr>
        <w:t>la</w:t>
      </w:r>
      <w:proofErr w:type="gramEnd"/>
      <w:r w:rsidRPr="00B14850">
        <w:rPr>
          <w:rFonts w:ascii="Calibri" w:hAnsi="Calibri"/>
          <w:color w:val="000000"/>
        </w:rPr>
        <w:t xml:space="preserve"> famosa Piazza del Popolo (una delle piazze più belle d’Italia), antico Caffè Meletti, Piazza Arringo, Duomo, Teatro </w:t>
      </w:r>
      <w:proofErr w:type="spellStart"/>
      <w:r w:rsidRPr="00B14850">
        <w:rPr>
          <w:rFonts w:ascii="Calibri" w:hAnsi="Calibri"/>
          <w:color w:val="000000"/>
        </w:rPr>
        <w:t>Ventidio</w:t>
      </w:r>
      <w:proofErr w:type="spellEnd"/>
      <w:r w:rsidRPr="00B14850">
        <w:rPr>
          <w:rFonts w:ascii="Calibri" w:hAnsi="Calibri"/>
          <w:color w:val="000000"/>
        </w:rPr>
        <w:t xml:space="preserve"> Basso, Ponte romano e suo interno, ecc.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Pranzo nel tipico ristorante “Villa Picena“ dove si potranno gustare le specialità locali con le tradizionali olive all’ascolana.</w:t>
      </w:r>
    </w:p>
    <w:p w:rsidR="00A95CD9" w:rsidRPr="00B14850" w:rsidRDefault="00A95CD9" w:rsidP="002732FD">
      <w:pPr>
        <w:jc w:val="both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Nel pomeriggio visita al Borgo Medioevale di Offida, famosa per la sua tradizione nella produzione di merletti e di vini pregiati</w:t>
      </w:r>
      <w:proofErr w:type="gramStart"/>
      <w:r w:rsidRPr="00B14850">
        <w:rPr>
          <w:rFonts w:ascii="Calibri" w:hAnsi="Calibri"/>
          <w:color w:val="000000"/>
        </w:rPr>
        <w:t xml:space="preserve"> .</w:t>
      </w:r>
      <w:proofErr w:type="gramEnd"/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Rientro ad Ancona . 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Serata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libera. Pernottamento.</w:t>
      </w:r>
    </w:p>
    <w:p w:rsidR="00A95CD9" w:rsidRPr="00B14850" w:rsidRDefault="00A95CD9" w:rsidP="002732FD">
      <w:pPr>
        <w:jc w:val="both"/>
        <w:rPr>
          <w:color w:val="000000"/>
        </w:rPr>
      </w:pPr>
    </w:p>
    <w:p w:rsidR="00A95CD9" w:rsidRPr="00B14850" w:rsidRDefault="00A95CD9" w:rsidP="00425532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B14850">
        <w:rPr>
          <w:rFonts w:ascii="Calibri" w:hAnsi="Calibri"/>
          <w:b/>
          <w:color w:val="000000"/>
        </w:rPr>
        <w:t>Terzo</w:t>
      </w:r>
      <w:proofErr w:type="gramStart"/>
      <w:r w:rsidRPr="00B14850">
        <w:rPr>
          <w:rFonts w:ascii="Calibri" w:hAnsi="Calibri"/>
          <w:b/>
          <w:color w:val="000000"/>
        </w:rPr>
        <w:t xml:space="preserve">  </w:t>
      </w:r>
      <w:proofErr w:type="gramEnd"/>
      <w:r w:rsidRPr="00B14850">
        <w:rPr>
          <w:rFonts w:ascii="Calibri" w:hAnsi="Calibri"/>
          <w:b/>
          <w:color w:val="000000"/>
        </w:rPr>
        <w:t>giorno</w:t>
      </w:r>
      <w:r w:rsidRPr="00B14850">
        <w:rPr>
          <w:rFonts w:ascii="Calibri" w:hAnsi="Calibri"/>
          <w:color w:val="000000"/>
          <w:sz w:val="28"/>
          <w:szCs w:val="28"/>
        </w:rPr>
        <w:t>: (</w:t>
      </w:r>
      <w:r w:rsidRPr="00B14850">
        <w:rPr>
          <w:rFonts w:ascii="Calibri" w:hAnsi="Calibri"/>
          <w:color w:val="000000"/>
        </w:rPr>
        <w:t xml:space="preserve">mercoledì </w:t>
      </w:r>
      <w:r w:rsidRPr="00B14850">
        <w:rPr>
          <w:rFonts w:ascii="Calibri" w:hAnsi="Calibri"/>
          <w:color w:val="0000FF"/>
        </w:rPr>
        <w:t>2</w:t>
      </w:r>
      <w:r w:rsidR="00E92108">
        <w:rPr>
          <w:rFonts w:ascii="Calibri" w:hAnsi="Calibri"/>
          <w:color w:val="0000FF"/>
        </w:rPr>
        <w:t>5</w:t>
      </w:r>
      <w:r w:rsidRPr="00B14850">
        <w:rPr>
          <w:rFonts w:ascii="Calibri" w:hAnsi="Calibri"/>
          <w:color w:val="000000"/>
        </w:rPr>
        <w:t xml:space="preserve"> maggio</w:t>
      </w:r>
      <w:r w:rsidRPr="00B14850">
        <w:rPr>
          <w:rFonts w:ascii="Calibri" w:hAnsi="Calibri"/>
          <w:color w:val="000000"/>
          <w:sz w:val="28"/>
          <w:szCs w:val="28"/>
        </w:rPr>
        <w:t xml:space="preserve">)  -  </w:t>
      </w:r>
      <w:r w:rsidRPr="00B14850">
        <w:rPr>
          <w:rFonts w:ascii="Calibri" w:hAnsi="Calibri"/>
          <w:b/>
          <w:color w:val="000000"/>
          <w:sz w:val="32"/>
          <w:szCs w:val="32"/>
        </w:rPr>
        <w:t>Marche e Natura</w:t>
      </w:r>
    </w:p>
    <w:p w:rsidR="00A95CD9" w:rsidRPr="00B14850" w:rsidRDefault="00DE7F1C" w:rsidP="002732FD">
      <w:pPr>
        <w:jc w:val="both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6192" behindDoc="1" locked="0" layoutInCell="1" allowOverlap="1" wp14:anchorId="1E398422" wp14:editId="1F8ED64F">
            <wp:simplePos x="0" y="0"/>
            <wp:positionH relativeFrom="column">
              <wp:posOffset>3810</wp:posOffset>
            </wp:positionH>
            <wp:positionV relativeFrom="paragraph">
              <wp:posOffset>112395</wp:posOffset>
            </wp:positionV>
            <wp:extent cx="1571625" cy="1181100"/>
            <wp:effectExtent l="0" t="0" r="9525" b="0"/>
            <wp:wrapThrough wrapText="bothSides">
              <wp:wrapPolygon edited="0">
                <wp:start x="0" y="0"/>
                <wp:lineTo x="0" y="21252"/>
                <wp:lineTo x="21469" y="21252"/>
                <wp:lineTo x="21469" y="0"/>
                <wp:lineTo x="0" y="0"/>
              </wp:wrapPolygon>
            </wp:wrapThrough>
            <wp:docPr id="6" name="Immagine 3" descr="Frasa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rasass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:rsidR="00A95CD9" w:rsidRPr="00B14850" w:rsidRDefault="00A95CD9" w:rsidP="002732FD">
      <w:pPr>
        <w:jc w:val="both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Partenza alle ore 9,00 per Genga, Gola della Rossa e visita delle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meravigliose Grotte sotterranee di Frasassi. Le “</w:t>
      </w:r>
      <w:r w:rsidRPr="00B14850">
        <w:rPr>
          <w:rFonts w:ascii="Calibri" w:hAnsi="Calibri"/>
          <w:bCs/>
          <w:color w:val="000000"/>
        </w:rPr>
        <w:t>Grotte di Frasassi”</w:t>
      </w:r>
      <w:r w:rsidRPr="00B14850">
        <w:rPr>
          <w:rFonts w:ascii="Calibri" w:hAnsi="Calibri"/>
          <w:color w:val="000000"/>
        </w:rPr>
        <w:t xml:space="preserve"> sono di origine </w:t>
      </w:r>
      <w:r w:rsidRPr="00B14850">
        <w:t xml:space="preserve">carsica </w:t>
      </w:r>
      <w:r w:rsidRPr="00B14850">
        <w:rPr>
          <w:rFonts w:ascii="Calibri" w:hAnsi="Calibri"/>
          <w:color w:val="000000"/>
        </w:rPr>
        <w:t xml:space="preserve">si trovano nel territorio del comune di </w:t>
      </w:r>
      <w:hyperlink r:id="rId12" w:tooltip="Genga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Genga</w:t>
        </w:r>
      </w:hyperlink>
      <w:r w:rsidRPr="00B14850">
        <w:rPr>
          <w:rFonts w:ascii="Calibri" w:hAnsi="Calibri"/>
          <w:color w:val="000000"/>
        </w:rPr>
        <w:t>. Il complesso è formato da una serie di grotte di cui la prima, visitabile dall'attuale ingresso, è l'Abisso Ancona: ha un'estensione di 180 x 120 m ed una altezza di 200 m; è talmente ampio (oltre 2 milioni di m</w:t>
      </w:r>
      <w:r w:rsidRPr="00B14850">
        <w:rPr>
          <w:rFonts w:ascii="Calibri" w:hAnsi="Calibri"/>
          <w:color w:val="000000"/>
          <w:vertAlign w:val="superscript"/>
        </w:rPr>
        <w:t>3</w:t>
      </w:r>
      <w:r w:rsidRPr="00B14850">
        <w:rPr>
          <w:rFonts w:ascii="Calibri" w:hAnsi="Calibri"/>
          <w:color w:val="000000"/>
        </w:rPr>
        <w:t xml:space="preserve">) che al suo interno potrebbe essere contenuto senza problemi il </w:t>
      </w:r>
      <w:hyperlink r:id="rId13" w:tooltip="Duomo di Milano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Duomo di Milano</w:t>
        </w:r>
      </w:hyperlink>
      <w:r w:rsidRPr="00B14850">
        <w:rPr>
          <w:rFonts w:ascii="Calibri" w:hAnsi="Calibri"/>
          <w:color w:val="000000"/>
        </w:rPr>
        <w:t>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Seguirà la visita dell’Abbazia di San Vittore e del Museo Archeologico.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Visita delle Terme</w:t>
      </w:r>
      <w:r w:rsidR="00E92108">
        <w:rPr>
          <w:rFonts w:ascii="Calibri" w:hAnsi="Calibri"/>
          <w:color w:val="000000"/>
        </w:rPr>
        <w:t>;</w:t>
      </w:r>
      <w:r w:rsidRPr="00B14850">
        <w:rPr>
          <w:rFonts w:ascii="Calibri" w:hAnsi="Calibri"/>
          <w:color w:val="000000"/>
        </w:rPr>
        <w:t xml:space="preserve"> seguirà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un Light Brunch.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Nel pomeriggio, durante il rientro ad Ancona visita con degustazione alle Cantine dell’azienda vinicola Umani Ronchi, produttrice di vini vincitori di premi internazionali.</w:t>
      </w:r>
    </w:p>
    <w:p w:rsidR="00A95CD9" w:rsidRPr="00B14850" w:rsidRDefault="00A95CD9" w:rsidP="002732FD">
      <w:pPr>
        <w:jc w:val="both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Rientro in albergo. </w:t>
      </w:r>
    </w:p>
    <w:p w:rsidR="00A95CD9" w:rsidRPr="00B14850" w:rsidRDefault="00A95CD9" w:rsidP="002732FD">
      <w:pPr>
        <w:jc w:val="both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Serata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libera. Pernottamento.</w:t>
      </w:r>
    </w:p>
    <w:p w:rsidR="00A95CD9" w:rsidRPr="00B14850" w:rsidRDefault="00A95CD9" w:rsidP="002732FD">
      <w:pPr>
        <w:jc w:val="both"/>
        <w:rPr>
          <w:color w:val="000000"/>
        </w:rPr>
      </w:pPr>
    </w:p>
    <w:p w:rsidR="00A95CD9" w:rsidRPr="00B14850" w:rsidRDefault="00A95CD9" w:rsidP="00425532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color w:val="000000"/>
          <w:sz w:val="32"/>
          <w:szCs w:val="32"/>
        </w:rPr>
      </w:pPr>
      <w:r w:rsidRPr="00B14850">
        <w:rPr>
          <w:rFonts w:ascii="Calibri" w:hAnsi="Calibri"/>
          <w:b/>
          <w:color w:val="000000"/>
        </w:rPr>
        <w:t>Quarto giorno</w:t>
      </w:r>
      <w:r w:rsidR="00E92108">
        <w:rPr>
          <w:rFonts w:ascii="Calibri" w:hAnsi="Calibri"/>
          <w:color w:val="000000"/>
        </w:rPr>
        <w:t>: (giovedì 26</w:t>
      </w:r>
      <w:r w:rsidRPr="00B14850">
        <w:rPr>
          <w:rFonts w:ascii="Calibri" w:hAnsi="Calibri"/>
          <w:color w:val="000000"/>
        </w:rPr>
        <w:t xml:space="preserve">  maggio)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-  </w:t>
      </w:r>
      <w:r w:rsidRPr="00B14850">
        <w:rPr>
          <w:rFonts w:ascii="Calibri" w:hAnsi="Calibri"/>
          <w:b/>
          <w:color w:val="000000"/>
          <w:sz w:val="32"/>
          <w:szCs w:val="32"/>
        </w:rPr>
        <w:t>Poesia e Culto</w:t>
      </w:r>
    </w:p>
    <w:p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7216" behindDoc="1" locked="0" layoutInCell="1" allowOverlap="1" wp14:anchorId="45C052E4" wp14:editId="7E38C586">
            <wp:simplePos x="0" y="0"/>
            <wp:positionH relativeFrom="column">
              <wp:posOffset>3810</wp:posOffset>
            </wp:positionH>
            <wp:positionV relativeFrom="paragraph">
              <wp:posOffset>90170</wp:posOffset>
            </wp:positionV>
            <wp:extent cx="17907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370" y="21447"/>
                <wp:lineTo x="21370" y="0"/>
                <wp:lineTo x="0" y="0"/>
              </wp:wrapPolygon>
            </wp:wrapThrough>
            <wp:docPr id="7" name="Immagine 4" descr="Recan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ecana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Partenza alle ore 9,00 per Recanati, città natale di Giacomo Leopardi.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All’arrivo, guidati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dal Presidente  dell’Associazione Culturale  di Studi Leopardiani, seguiremo un attraente e completo percorso leopardiano: Casa e Biblioteca di Giacomo Leopardi, Colle dell’Infinito, piazzetta del Sabato del Villaggio , Torre del Passero Solitario.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Tras</w:t>
      </w:r>
      <w:r w:rsidR="00006E52">
        <w:rPr>
          <w:rFonts w:ascii="Calibri" w:hAnsi="Calibri"/>
          <w:color w:val="000000"/>
        </w:rPr>
        <w:t>f</w:t>
      </w:r>
      <w:r w:rsidRPr="00B14850">
        <w:rPr>
          <w:rFonts w:ascii="Calibri" w:hAnsi="Calibri"/>
          <w:color w:val="000000"/>
        </w:rPr>
        <w:t xml:space="preserve">erimento ai </w:t>
      </w:r>
      <w:proofErr w:type="gramStart"/>
      <w:r w:rsidRPr="00B14850">
        <w:rPr>
          <w:rFonts w:ascii="Calibri" w:hAnsi="Calibri"/>
          <w:color w:val="000000"/>
        </w:rPr>
        <w:t>prestigiosi</w:t>
      </w:r>
      <w:proofErr w:type="gramEnd"/>
      <w:r w:rsidRPr="00B14850">
        <w:rPr>
          <w:rFonts w:ascii="Calibri" w:hAnsi="Calibri"/>
          <w:color w:val="000000"/>
        </w:rPr>
        <w:t xml:space="preserve"> Outlet di Casette D’Ete : Tod’s-Fay -Yves Saint Laurent ecc. Pranzo libero. Visita alle Abbazie ro</w:t>
      </w:r>
      <w:r w:rsidR="00E92108">
        <w:rPr>
          <w:rFonts w:ascii="Calibri" w:hAnsi="Calibri"/>
          <w:color w:val="000000"/>
        </w:rPr>
        <w:t>maniche di Santa Maria a Piè di Chienti</w:t>
      </w:r>
      <w:proofErr w:type="gramStart"/>
      <w:r w:rsidR="00E92108">
        <w:rPr>
          <w:rFonts w:ascii="Calibri" w:hAnsi="Calibri"/>
          <w:color w:val="000000"/>
        </w:rPr>
        <w:t xml:space="preserve"> </w:t>
      </w:r>
      <w:r w:rsidRPr="00B14850">
        <w:rPr>
          <w:rFonts w:ascii="Calibri" w:hAnsi="Calibri"/>
          <w:color w:val="000000"/>
        </w:rPr>
        <w:t xml:space="preserve"> </w:t>
      </w:r>
      <w:proofErr w:type="gramEnd"/>
      <w:r w:rsidRPr="00B14850">
        <w:rPr>
          <w:rFonts w:ascii="Calibri" w:hAnsi="Calibri"/>
          <w:color w:val="000000"/>
        </w:rPr>
        <w:t>e San Claudio al Chienti.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ad Ancona. Pomeriggio libero.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Alle ore 20,00 serata rotariana:</w:t>
      </w:r>
    </w:p>
    <w:p w:rsidR="00A95CD9" w:rsidRPr="00B14850" w:rsidRDefault="00E92108" w:rsidP="002732FD">
      <w:pPr>
        <w:jc w:val="both"/>
        <w:outlineLvl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</w:t>
      </w:r>
      <w:r w:rsidR="00A95CD9" w:rsidRPr="00B14850">
        <w:rPr>
          <w:rFonts w:ascii="Calibri" w:hAnsi="Calibri"/>
          <w:color w:val="000000"/>
        </w:rPr>
        <w:t>ena</w:t>
      </w:r>
      <w:proofErr w:type="gramStart"/>
      <w:r w:rsidR="00A95CD9" w:rsidRPr="00B14850">
        <w:rPr>
          <w:rFonts w:ascii="Calibri" w:hAnsi="Calibri"/>
          <w:color w:val="000000"/>
        </w:rPr>
        <w:t xml:space="preserve">   </w:t>
      </w:r>
      <w:proofErr w:type="gramEnd"/>
      <w:r w:rsidR="00A95CD9" w:rsidRPr="00B14850">
        <w:rPr>
          <w:rFonts w:ascii="Calibri" w:hAnsi="Calibri"/>
          <w:color w:val="000000"/>
        </w:rPr>
        <w:t>presso il ristorante “Fortino Napoleonico“ di Portonovo,  sarà presente il Governatore Distrettuale. Scambio dei gagliardetti e presentazione dei partecipanti al Tour.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in albergo. Pernottamento.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</w:p>
    <w:p w:rsidR="00A95CD9" w:rsidRPr="00B14850" w:rsidRDefault="00A95CD9" w:rsidP="00425532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color w:val="000000"/>
          <w:sz w:val="28"/>
          <w:szCs w:val="28"/>
        </w:rPr>
      </w:pPr>
      <w:r w:rsidRPr="00B14850">
        <w:rPr>
          <w:rFonts w:ascii="Calibri" w:hAnsi="Calibri"/>
          <w:b/>
          <w:color w:val="000000"/>
        </w:rPr>
        <w:t>Quinto giorno</w:t>
      </w:r>
      <w:r w:rsidRPr="00B14850">
        <w:rPr>
          <w:rFonts w:ascii="Calibri" w:hAnsi="Calibri"/>
          <w:color w:val="000000"/>
        </w:rPr>
        <w:t>: (v</w:t>
      </w:r>
      <w:r w:rsidR="00E92108">
        <w:rPr>
          <w:rFonts w:ascii="Calibri" w:hAnsi="Calibri"/>
          <w:color w:val="000000"/>
        </w:rPr>
        <w:t>enerdì 27</w:t>
      </w:r>
      <w:r w:rsidRPr="00B14850">
        <w:rPr>
          <w:rFonts w:ascii="Calibri" w:hAnsi="Calibri"/>
          <w:color w:val="000000"/>
        </w:rPr>
        <w:t xml:space="preserve"> maggio) - </w:t>
      </w:r>
      <w:r w:rsidRPr="00B14850">
        <w:rPr>
          <w:rFonts w:ascii="Calibri" w:hAnsi="Calibri"/>
          <w:b/>
          <w:color w:val="000000"/>
          <w:sz w:val="32"/>
          <w:szCs w:val="32"/>
        </w:rPr>
        <w:t>La Marca Urbinate e Pesarese</w:t>
      </w:r>
      <w:r w:rsidRPr="00B14850">
        <w:rPr>
          <w:rFonts w:ascii="Calibri" w:hAnsi="Calibri"/>
          <w:color w:val="000000"/>
        </w:rPr>
        <w:t xml:space="preserve"> </w:t>
      </w:r>
    </w:p>
    <w:p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8240" behindDoc="1" locked="0" layoutInCell="1" allowOverlap="1" wp14:anchorId="62FE9792" wp14:editId="5C099979">
            <wp:simplePos x="0" y="0"/>
            <wp:positionH relativeFrom="column">
              <wp:posOffset>3810</wp:posOffset>
            </wp:positionH>
            <wp:positionV relativeFrom="paragraph">
              <wp:posOffset>53975</wp:posOffset>
            </wp:positionV>
            <wp:extent cx="1590675" cy="1228725"/>
            <wp:effectExtent l="0" t="0" r="9525" b="9525"/>
            <wp:wrapThrough wrapText="bothSides">
              <wp:wrapPolygon edited="0">
                <wp:start x="0" y="0"/>
                <wp:lineTo x="0" y="21433"/>
                <wp:lineTo x="21471" y="21433"/>
                <wp:lineTo x="21471" y="0"/>
                <wp:lineTo x="0" y="0"/>
              </wp:wrapPolygon>
            </wp:wrapThrough>
            <wp:docPr id="8" name="Immagine 5" descr="Urb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Urbin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Alle ore 9,00 partenza per Urbino, uno dei centri più importanti del </w:t>
      </w:r>
      <w:hyperlink r:id="rId16" w:tooltip="Rinascimento italiano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Rinascimento italiano</w:t>
        </w:r>
      </w:hyperlink>
      <w:r w:rsidRPr="00B14850">
        <w:rPr>
          <w:rFonts w:ascii="Calibri" w:hAnsi="Calibri"/>
          <w:color w:val="000000"/>
        </w:rPr>
        <w:t xml:space="preserve">, di cui ancora oggi conserva appieno l'eredità architettonica; dal </w:t>
      </w:r>
      <w:hyperlink r:id="rId17" w:tooltip="1998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1998</w:t>
        </w:r>
      </w:hyperlink>
      <w:r w:rsidRPr="00B14850">
        <w:rPr>
          <w:rFonts w:ascii="Calibri" w:hAnsi="Calibri"/>
          <w:color w:val="000000"/>
        </w:rPr>
        <w:t xml:space="preserve"> il suo centro storico è </w:t>
      </w:r>
      <w:hyperlink r:id="rId18" w:tooltip="Patrimonio dell'umanità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patrimonio dell'umanità</w:t>
        </w:r>
      </w:hyperlink>
      <w:r w:rsidRPr="00B14850">
        <w:rPr>
          <w:rFonts w:ascii="Calibri" w:hAnsi="Calibri"/>
          <w:color w:val="000000"/>
        </w:rPr>
        <w:t xml:space="preserve"> </w:t>
      </w:r>
      <w:hyperlink r:id="rId19" w:tooltip="UNESCO" w:history="1">
        <w:r w:rsidRPr="00B14850">
          <w:rPr>
            <w:rStyle w:val="Collegamentoipertestuale"/>
            <w:rFonts w:ascii="Calibri" w:hAnsi="Calibri"/>
            <w:color w:val="000000"/>
            <w:u w:val="none"/>
          </w:rPr>
          <w:t>UNESCO</w:t>
        </w:r>
      </w:hyperlink>
      <w:r w:rsidRPr="00B14850">
        <w:rPr>
          <w:rFonts w:ascii="Calibri" w:hAnsi="Calibri"/>
          <w:color w:val="000000"/>
        </w:rPr>
        <w:t>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Visita del Palazzo Ducale, della Pinacoteca con numerose opere di Raffaello Sanzio, della sua casa </w:t>
      </w:r>
      <w:proofErr w:type="gramStart"/>
      <w:r w:rsidRPr="00B14850">
        <w:rPr>
          <w:rFonts w:ascii="Calibri" w:hAnsi="Calibri"/>
          <w:color w:val="000000"/>
        </w:rPr>
        <w:t>natale</w:t>
      </w:r>
      <w:proofErr w:type="gramEnd"/>
      <w:r w:rsidRPr="00B14850">
        <w:rPr>
          <w:rFonts w:ascii="Calibri" w:hAnsi="Calibri"/>
          <w:color w:val="000000"/>
        </w:rPr>
        <w:t xml:space="preserve"> e del Centro Storico.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Pranzo con specialità locali.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ad Ancona: lungo il percorso visita del Museo del Balì e del Planetario a Saltara.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 w:cs="Arial"/>
          <w:color w:val="000000"/>
        </w:rPr>
        <w:t xml:space="preserve">La peculiarità di questo museo è la possibilità di avvicinarsi in maniera divertente e </w:t>
      </w:r>
      <w:proofErr w:type="gramStart"/>
      <w:r w:rsidRPr="00B14850">
        <w:rPr>
          <w:rFonts w:ascii="Calibri" w:hAnsi="Calibri" w:cs="Arial"/>
          <w:color w:val="000000"/>
        </w:rPr>
        <w:t>stimolante</w:t>
      </w:r>
      <w:proofErr w:type="gramEnd"/>
      <w:r w:rsidRPr="00B14850">
        <w:rPr>
          <w:rFonts w:ascii="Calibri" w:hAnsi="Calibri" w:cs="Arial"/>
          <w:color w:val="000000"/>
        </w:rPr>
        <w:t xml:space="preserve"> alla scienza che si nasconde dietro alla vita quotidiana attraverso postazioni interattive che spaziano dalla percezione alla fisica e alla matematica.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Rientro in Albergo. Serata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libera.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Pernottamento. 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</w:p>
    <w:p w:rsidR="00A95CD9" w:rsidRPr="00B14850" w:rsidRDefault="00A95CD9" w:rsidP="00425532">
      <w:pPr>
        <w:pStyle w:val="Paragrafoelenco"/>
        <w:numPr>
          <w:ilvl w:val="0"/>
          <w:numId w:val="1"/>
        </w:numPr>
        <w:jc w:val="both"/>
        <w:outlineLvl w:val="0"/>
        <w:rPr>
          <w:rFonts w:ascii="Calibri" w:hAnsi="Calibri"/>
          <w:b/>
          <w:color w:val="000000"/>
          <w:sz w:val="32"/>
          <w:szCs w:val="32"/>
        </w:rPr>
      </w:pPr>
      <w:r w:rsidRPr="00B14850">
        <w:rPr>
          <w:rFonts w:ascii="Calibri" w:hAnsi="Calibri"/>
          <w:b/>
          <w:color w:val="000000"/>
        </w:rPr>
        <w:t>Sesto giorno</w:t>
      </w:r>
      <w:r w:rsidR="00E92108">
        <w:rPr>
          <w:rFonts w:ascii="Calibri" w:hAnsi="Calibri"/>
          <w:color w:val="000000"/>
        </w:rPr>
        <w:t>: (sabato 28</w:t>
      </w:r>
      <w:r w:rsidRPr="00B14850">
        <w:rPr>
          <w:rFonts w:ascii="Calibri" w:hAnsi="Calibri"/>
          <w:color w:val="000000"/>
        </w:rPr>
        <w:t xml:space="preserve"> maggio) - </w:t>
      </w:r>
      <w:r w:rsidRPr="00B14850">
        <w:rPr>
          <w:rFonts w:ascii="Calibri" w:hAnsi="Calibri"/>
          <w:b/>
          <w:color w:val="000000"/>
          <w:sz w:val="32"/>
          <w:szCs w:val="32"/>
        </w:rPr>
        <w:t xml:space="preserve">Navigazione e Panorama </w:t>
      </w:r>
    </w:p>
    <w:p w:rsidR="00A95CD9" w:rsidRPr="00B14850" w:rsidRDefault="00DE7F1C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noProof/>
        </w:rPr>
        <w:drawing>
          <wp:anchor distT="0" distB="0" distL="114300" distR="114300" simplePos="0" relativeHeight="251659264" behindDoc="1" locked="0" layoutInCell="1" allowOverlap="1" wp14:anchorId="7751A433" wp14:editId="1215324A">
            <wp:simplePos x="0" y="0"/>
            <wp:positionH relativeFrom="column">
              <wp:posOffset>3810</wp:posOffset>
            </wp:positionH>
            <wp:positionV relativeFrom="paragraph">
              <wp:posOffset>63500</wp:posOffset>
            </wp:positionV>
            <wp:extent cx="1743075" cy="1247775"/>
            <wp:effectExtent l="0" t="0" r="9525" b="9525"/>
            <wp:wrapThrough wrapText="bothSides">
              <wp:wrapPolygon edited="0">
                <wp:start x="0" y="0"/>
                <wp:lineTo x="0" y="21435"/>
                <wp:lineTo x="21482" y="21435"/>
                <wp:lineTo x="21482" y="0"/>
                <wp:lineTo x="0" y="0"/>
              </wp:wrapPolygon>
            </wp:wrapThrough>
            <wp:docPr id="9" name="Immagine 6" descr="Monteco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onteconer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CD9" w:rsidRPr="00B14850">
        <w:rPr>
          <w:rFonts w:ascii="Calibri" w:hAnsi="Calibri"/>
          <w:color w:val="000000"/>
        </w:rPr>
        <w:t>Colazione in Hotel.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Alle ore 9,00 imbarco </w:t>
      </w:r>
      <w:proofErr w:type="gramStart"/>
      <w:r w:rsidRPr="00B14850">
        <w:rPr>
          <w:rFonts w:ascii="Calibri" w:hAnsi="Calibri"/>
          <w:color w:val="000000"/>
        </w:rPr>
        <w:t>al</w:t>
      </w:r>
      <w:proofErr w:type="gramEnd"/>
      <w:r w:rsidRPr="00B14850">
        <w:rPr>
          <w:rFonts w:ascii="Calibri" w:hAnsi="Calibri"/>
          <w:color w:val="000000"/>
        </w:rPr>
        <w:t xml:space="preserve"> Porto di Ancona per l’escursione della costa.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 xml:space="preserve">Durante la navigazione sarà possibile ammirare la Riviera del Conero con i paesi di Sirolo, Numana e la baia di Portonovo. 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La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 xml:space="preserve">stupenda Chiesetta Romanica di </w:t>
      </w:r>
      <w:proofErr w:type="spellStart"/>
      <w:r w:rsidRPr="00B14850">
        <w:rPr>
          <w:rFonts w:ascii="Calibri" w:hAnsi="Calibri"/>
          <w:color w:val="000000"/>
        </w:rPr>
        <w:t>S.Maria</w:t>
      </w:r>
      <w:proofErr w:type="spellEnd"/>
      <w:r w:rsidRPr="00B14850">
        <w:rPr>
          <w:rFonts w:ascii="Calibri" w:hAnsi="Calibri"/>
          <w:color w:val="000000"/>
        </w:rPr>
        <w:t xml:space="preserve"> di Portonovo, a picco sul mare, sarà l’immagine finale dell’escursione.                                               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Aperitivo a bordo</w:t>
      </w:r>
      <w:proofErr w:type="gramStart"/>
      <w:r w:rsidRPr="00B14850">
        <w:rPr>
          <w:rFonts w:ascii="Calibri" w:hAnsi="Calibri"/>
          <w:color w:val="000000"/>
        </w:rPr>
        <w:t xml:space="preserve"> .</w:t>
      </w:r>
      <w:proofErr w:type="gramEnd"/>
      <w:r w:rsidRPr="00B14850">
        <w:rPr>
          <w:rFonts w:ascii="Calibri" w:hAnsi="Calibri"/>
          <w:color w:val="000000"/>
        </w:rPr>
        <w:t xml:space="preserve"> Rientro per ore 12,00.</w:t>
      </w:r>
    </w:p>
    <w:p w:rsidR="00A95CD9" w:rsidRPr="00B14850" w:rsidRDefault="00A95CD9" w:rsidP="002732FD">
      <w:pPr>
        <w:jc w:val="both"/>
        <w:outlineLvl w:val="0"/>
        <w:rPr>
          <w:rFonts w:ascii="Calibri" w:hAnsi="Calibri"/>
          <w:color w:val="000000"/>
        </w:rPr>
      </w:pPr>
      <w:r w:rsidRPr="00B14850">
        <w:rPr>
          <w:rFonts w:ascii="Calibri" w:hAnsi="Calibri"/>
          <w:color w:val="000000"/>
        </w:rPr>
        <w:t>In caso di condizioni atmosferiche avverse visita al Santuario</w:t>
      </w:r>
      <w:proofErr w:type="gramStart"/>
      <w:r w:rsidRPr="00B14850">
        <w:rPr>
          <w:rFonts w:ascii="Calibri" w:hAnsi="Calibri"/>
          <w:color w:val="000000"/>
        </w:rPr>
        <w:t xml:space="preserve">  </w:t>
      </w:r>
      <w:proofErr w:type="gramEnd"/>
      <w:r w:rsidRPr="00B14850">
        <w:rPr>
          <w:rFonts w:ascii="Calibri" w:hAnsi="Calibri"/>
          <w:color w:val="000000"/>
        </w:rPr>
        <w:t>Mariano di Loreto.</w:t>
      </w:r>
    </w:p>
    <w:p w:rsidR="00A95CD9" w:rsidRDefault="00A95CD9" w:rsidP="00CA6964">
      <w:pPr>
        <w:outlineLvl w:val="0"/>
        <w:rPr>
          <w:rFonts w:ascii="Calibri" w:hAnsi="Calibri"/>
          <w:b/>
          <w:color w:val="000000"/>
          <w:sz w:val="26"/>
          <w:szCs w:val="26"/>
        </w:rPr>
      </w:pPr>
      <w:r w:rsidRPr="00B14850">
        <w:rPr>
          <w:rFonts w:ascii="Calibri" w:hAnsi="Calibri"/>
          <w:b/>
          <w:color w:val="000000"/>
          <w:sz w:val="26"/>
          <w:szCs w:val="26"/>
        </w:rPr>
        <w:t>Saluti e commiato.</w:t>
      </w:r>
    </w:p>
    <w:p w:rsidR="00A95CD9" w:rsidRDefault="00A95CD9" w:rsidP="00CA6964">
      <w:pPr>
        <w:outlineLvl w:val="0"/>
        <w:rPr>
          <w:rFonts w:ascii="Calibri" w:hAnsi="Calibri"/>
          <w:b/>
          <w:color w:val="000000"/>
          <w:sz w:val="26"/>
          <w:szCs w:val="26"/>
        </w:rPr>
      </w:pPr>
    </w:p>
    <w:p w:rsidR="00A95CD9" w:rsidRPr="00065A96" w:rsidRDefault="00A95CD9" w:rsidP="00CA6964">
      <w:pPr>
        <w:outlineLvl w:val="0"/>
        <w:rPr>
          <w:rFonts w:ascii="Calibri" w:hAnsi="Calibri"/>
          <w:b/>
          <w:color w:val="000000"/>
          <w:sz w:val="26"/>
          <w:szCs w:val="26"/>
        </w:rPr>
      </w:pPr>
    </w:p>
    <w:p w:rsidR="00A95CD9" w:rsidRPr="00DA4B67" w:rsidRDefault="00A95CD9" w:rsidP="002732FD">
      <w:pPr>
        <w:jc w:val="both"/>
        <w:rPr>
          <w:color w:val="000000"/>
        </w:rPr>
      </w:pPr>
    </w:p>
    <w:sectPr w:rsidR="00A95CD9" w:rsidRPr="00DA4B67" w:rsidSect="00425532"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98" w:rsidRDefault="00CC7E98" w:rsidP="00776F26">
      <w:r>
        <w:separator/>
      </w:r>
    </w:p>
  </w:endnote>
  <w:endnote w:type="continuationSeparator" w:id="0">
    <w:p w:rsidR="00CC7E98" w:rsidRDefault="00CC7E98" w:rsidP="0077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System Font Heavy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98" w:rsidRDefault="00CC7E98" w:rsidP="00776F26">
      <w:r>
        <w:separator/>
      </w:r>
    </w:p>
  </w:footnote>
  <w:footnote w:type="continuationSeparator" w:id="0">
    <w:p w:rsidR="00CC7E98" w:rsidRDefault="00CC7E98" w:rsidP="0077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6E52"/>
    <w:rsid w:val="0003788A"/>
    <w:rsid w:val="00065A96"/>
    <w:rsid w:val="00145E1D"/>
    <w:rsid w:val="001C3E76"/>
    <w:rsid w:val="002732FD"/>
    <w:rsid w:val="002C2128"/>
    <w:rsid w:val="002F71F8"/>
    <w:rsid w:val="003402E2"/>
    <w:rsid w:val="00390118"/>
    <w:rsid w:val="00393831"/>
    <w:rsid w:val="00425532"/>
    <w:rsid w:val="00441254"/>
    <w:rsid w:val="00442E99"/>
    <w:rsid w:val="0046008A"/>
    <w:rsid w:val="0046622B"/>
    <w:rsid w:val="004C3F59"/>
    <w:rsid w:val="004E3B17"/>
    <w:rsid w:val="004E4FA0"/>
    <w:rsid w:val="00527E1D"/>
    <w:rsid w:val="00535030"/>
    <w:rsid w:val="0054137E"/>
    <w:rsid w:val="005B2C64"/>
    <w:rsid w:val="005C297D"/>
    <w:rsid w:val="005D1592"/>
    <w:rsid w:val="00617C77"/>
    <w:rsid w:val="006378C5"/>
    <w:rsid w:val="006707EC"/>
    <w:rsid w:val="006E2A1D"/>
    <w:rsid w:val="006F7687"/>
    <w:rsid w:val="00705EA3"/>
    <w:rsid w:val="007365C8"/>
    <w:rsid w:val="00776F26"/>
    <w:rsid w:val="007A50FA"/>
    <w:rsid w:val="007B08D0"/>
    <w:rsid w:val="00846855"/>
    <w:rsid w:val="00862C61"/>
    <w:rsid w:val="0088021F"/>
    <w:rsid w:val="008F2437"/>
    <w:rsid w:val="00900D6B"/>
    <w:rsid w:val="00902596"/>
    <w:rsid w:val="009B07A9"/>
    <w:rsid w:val="009C7CA2"/>
    <w:rsid w:val="00A309ED"/>
    <w:rsid w:val="00A95CD9"/>
    <w:rsid w:val="00AC3CEF"/>
    <w:rsid w:val="00AE7CA8"/>
    <w:rsid w:val="00B14850"/>
    <w:rsid w:val="00B31D36"/>
    <w:rsid w:val="00B559B9"/>
    <w:rsid w:val="00B93946"/>
    <w:rsid w:val="00BC670E"/>
    <w:rsid w:val="00BF775C"/>
    <w:rsid w:val="00C04956"/>
    <w:rsid w:val="00C5112B"/>
    <w:rsid w:val="00C66F6A"/>
    <w:rsid w:val="00C80C8F"/>
    <w:rsid w:val="00CA6964"/>
    <w:rsid w:val="00CC7E98"/>
    <w:rsid w:val="00CF717C"/>
    <w:rsid w:val="00DA2F8A"/>
    <w:rsid w:val="00DA4B67"/>
    <w:rsid w:val="00DE7F1C"/>
    <w:rsid w:val="00DF00D3"/>
    <w:rsid w:val="00E1410F"/>
    <w:rsid w:val="00E62AFD"/>
    <w:rsid w:val="00E92108"/>
    <w:rsid w:val="00EB2A1A"/>
    <w:rsid w:val="00F55D0E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AF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6F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776F26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7.pn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it.wikipedia.org/wiki/Genga" TargetMode="External"/><Relationship Id="rId13" Type="http://schemas.openxmlformats.org/officeDocument/2006/relationships/hyperlink" Target="http://it.wikipedia.org/wiki/Duomo_di_Milano" TargetMode="Externa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hyperlink" Target="http://it.wikipedia.org/wiki/Rinascimento_italiano" TargetMode="External"/><Relationship Id="rId17" Type="http://schemas.openxmlformats.org/officeDocument/2006/relationships/hyperlink" Target="http://it.wikipedia.org/wiki/1998" TargetMode="External"/><Relationship Id="rId18" Type="http://schemas.openxmlformats.org/officeDocument/2006/relationships/hyperlink" Target="http://it.wikipedia.org/wiki/Patrimonio_dell%27umanit%C3%A0" TargetMode="External"/><Relationship Id="rId19" Type="http://schemas.openxmlformats.org/officeDocument/2006/relationships/hyperlink" Target="http://it.wikipedia.org/wiki/UNESCO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796</Words>
  <Characters>4543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8</cp:revision>
  <cp:lastPrinted>2015-02-08T16:23:00Z</cp:lastPrinted>
  <dcterms:created xsi:type="dcterms:W3CDTF">2015-02-08T16:18:00Z</dcterms:created>
  <dcterms:modified xsi:type="dcterms:W3CDTF">2016-01-17T10:09:00Z</dcterms:modified>
</cp:coreProperties>
</file>